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E79AF" w14:textId="54C50EE5" w:rsidR="00CA1047" w:rsidRDefault="005C4880">
      <w:pPr>
        <w:rPr>
          <w:b/>
          <w:bCs/>
          <w:u w:val="single"/>
        </w:rPr>
      </w:pPr>
      <w:r w:rsidRPr="005C4880">
        <w:rPr>
          <w:b/>
          <w:bCs/>
          <w:u w:val="single"/>
        </w:rPr>
        <w:t>Reason 0</w:t>
      </w:r>
    </w:p>
    <w:p w14:paraId="26D944B4" w14:textId="782D7B3D" w:rsidR="005C4880" w:rsidRDefault="005C4880">
      <w:pPr>
        <w:rPr>
          <w:b/>
          <w:bCs/>
          <w:u w:val="single"/>
        </w:rPr>
      </w:pPr>
    </w:p>
    <w:p w14:paraId="03DDC8CD" w14:textId="655E1DBF" w:rsidR="005C4880" w:rsidRPr="005C4880" w:rsidRDefault="005C4880">
      <w:pPr>
        <w:rPr>
          <w:b/>
          <w:bCs/>
          <w:u w:val="single"/>
        </w:rPr>
      </w:pPr>
      <w:r>
        <w:t>Check that the SQL Server 2012/14 service is running in services.msc on the school server</w:t>
      </w:r>
      <w:bookmarkStart w:id="0" w:name="_GoBack"/>
      <w:bookmarkEnd w:id="0"/>
    </w:p>
    <w:sectPr w:rsidR="005C4880" w:rsidRPr="005C48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DC02E" w14:textId="77777777" w:rsidR="005C4880" w:rsidRDefault="005C4880" w:rsidP="005C4880">
      <w:pPr>
        <w:spacing w:after="0" w:line="240" w:lineRule="auto"/>
      </w:pPr>
      <w:r>
        <w:separator/>
      </w:r>
    </w:p>
  </w:endnote>
  <w:endnote w:type="continuationSeparator" w:id="0">
    <w:p w14:paraId="3D1ADF2D" w14:textId="77777777" w:rsidR="005C4880" w:rsidRDefault="005C4880" w:rsidP="005C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220BB" w14:textId="695DA691" w:rsidR="005C4880" w:rsidRPr="005C4880" w:rsidRDefault="005C4880" w:rsidP="005C4880">
    <w:pPr>
      <w:pStyle w:val="Footer"/>
      <w:jc w:val="center"/>
    </w:pPr>
    <w:fldSimple w:instr=" DOCPROPERTY bjFooterEvenPageDocProperty \* MERGEFORMAT " w:fldLock="1">
      <w:r w:rsidRPr="005C4880">
        <w:rPr>
          <w:rFonts w:ascii="Arial" w:hAnsi="Arial" w:cs="Arial"/>
          <w:color w:val="0000FF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46AE0" w14:textId="7B19EBD2" w:rsidR="005C4880" w:rsidRPr="005C4880" w:rsidRDefault="005C4880" w:rsidP="005C4880">
    <w:pPr>
      <w:pStyle w:val="Footer"/>
      <w:jc w:val="center"/>
    </w:pPr>
    <w:fldSimple w:instr=" DOCPROPERTY bjFooterBothDocProperty \* MERGEFORMAT " w:fldLock="1">
      <w:r w:rsidRPr="005C4880">
        <w:rPr>
          <w:rFonts w:ascii="Arial" w:hAnsi="Arial" w:cs="Arial"/>
          <w:color w:val="0000FF"/>
          <w:sz w:val="24"/>
        </w:rPr>
        <w:t>OFFICIAL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B87F6" w14:textId="2C4C6D46" w:rsidR="005C4880" w:rsidRPr="005C4880" w:rsidRDefault="005C4880" w:rsidP="005C4880">
    <w:pPr>
      <w:pStyle w:val="Footer"/>
      <w:jc w:val="center"/>
    </w:pPr>
    <w:fldSimple w:instr=" DOCPROPERTY bjFooterFirstPageDocProperty \* MERGEFORMAT " w:fldLock="1">
      <w:r w:rsidRPr="005C4880">
        <w:rPr>
          <w:rFonts w:ascii="Arial" w:hAnsi="Arial" w:cs="Arial"/>
          <w:color w:val="0000FF"/>
          <w:sz w:val="24"/>
        </w:rPr>
        <w:t>OFFICIAL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F6B71" w14:textId="77777777" w:rsidR="005C4880" w:rsidRDefault="005C4880" w:rsidP="005C4880">
      <w:pPr>
        <w:spacing w:after="0" w:line="240" w:lineRule="auto"/>
      </w:pPr>
      <w:r>
        <w:separator/>
      </w:r>
    </w:p>
  </w:footnote>
  <w:footnote w:type="continuationSeparator" w:id="0">
    <w:p w14:paraId="4ACC3DBE" w14:textId="77777777" w:rsidR="005C4880" w:rsidRDefault="005C4880" w:rsidP="005C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22057" w14:textId="77777777" w:rsidR="005C4880" w:rsidRDefault="005C48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34D3D" w14:textId="77777777" w:rsidR="005C4880" w:rsidRDefault="005C48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60894" w14:textId="77777777" w:rsidR="005C4880" w:rsidRDefault="005C48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80"/>
    <w:rsid w:val="00377083"/>
    <w:rsid w:val="005C4880"/>
    <w:rsid w:val="00B6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B20D9"/>
  <w15:chartTrackingRefBased/>
  <w15:docId w15:val="{80C28AFF-FF37-41B4-9A1F-23B8B5E8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8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880"/>
  </w:style>
  <w:style w:type="paragraph" w:styleId="Footer">
    <w:name w:val="footer"/>
    <w:basedOn w:val="Normal"/>
    <w:link w:val="FooterChar"/>
    <w:uiPriority w:val="99"/>
    <w:unhideWhenUsed/>
    <w:rsid w:val="005C48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defaultValue">
  <element uid="id_classification_nonbusiness" value=""/>
</sisl>
</file>

<file path=customXml/itemProps1.xml><?xml version="1.0" encoding="utf-8"?>
<ds:datastoreItem xmlns:ds="http://schemas.openxmlformats.org/officeDocument/2006/customXml" ds:itemID="{F96CD863-4D43-49E6-AFF2-8354076CCFB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PARRY, Lauren</dc:creator>
  <cp:keywords/>
  <dc:description/>
  <cp:lastModifiedBy>PARRY, Lauren</cp:lastModifiedBy>
  <cp:revision>1</cp:revision>
  <dcterms:created xsi:type="dcterms:W3CDTF">2020-11-19T12:14:00Z</dcterms:created>
  <dcterms:modified xsi:type="dcterms:W3CDTF">2020-11-19T12:15:00Z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3d1635bc-7394-47a3-82cc-9c61daae2d3a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policy="6ceae14b-024b-4bff-9be8-3287753ee694" origin="defaultValue"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OFFICIAL</vt:lpwstr>
  </property>
  <property fmtid="{D5CDD505-2E9C-101B-9397-08002B2CF9AE}" pid="6" name="CEC_Classification">
    <vt:lpwstr>OFFICIAL</vt:lpwstr>
  </property>
  <property fmtid="{D5CDD505-2E9C-101B-9397-08002B2CF9AE}" pid="7" name="bjFooterBothDocProperty">
    <vt:lpwstr>OFFICIAL</vt:lpwstr>
  </property>
  <property fmtid="{D5CDD505-2E9C-101B-9397-08002B2CF9AE}" pid="8" name="bjFooterFirstPageDocProperty">
    <vt:lpwstr>OFFICIAL</vt:lpwstr>
  </property>
  <property fmtid="{D5CDD505-2E9C-101B-9397-08002B2CF9AE}" pid="9" name="bjFooterEvenPageDocProperty">
    <vt:lpwstr>OFFICIAL</vt:lpwstr>
  </property>
  <property fmtid="{D5CDD505-2E9C-101B-9397-08002B2CF9AE}" pid="10" name="bjSaver">
    <vt:lpwstr>BPpps7PoR83U0sWYSSZ53tlC7iVmJjmM</vt:lpwstr>
  </property>
</Properties>
</file>